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2453D4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2453D4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2453D4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  94901 , Nitra 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 - riaditeľ FN Nitra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773 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IBAN: SK49 8180 0000 0070 0028 0649 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+421 37 6545773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kristina.hodosiova@fnnitra.sk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 predmetu zákazky: Stoličky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2453D4" w:rsidP="00FE19B8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33193120-6 Kreslá na kolieskach</w:t>
      </w:r>
      <w:r>
        <w:rPr>
          <w:rFonts w:ascii="Arial" w:eastAsia="Arial" w:hAnsi="Arial" w:cs="Arial"/>
          <w:sz w:val="22"/>
          <w:szCs w:val="22"/>
        </w:rPr>
        <w:br/>
        <w:t>39112000-0 Stoličky</w:t>
      </w:r>
      <w:r>
        <w:rPr>
          <w:rFonts w:ascii="Arial" w:eastAsia="Arial" w:hAnsi="Arial" w:cs="Arial"/>
          <w:sz w:val="22"/>
          <w:szCs w:val="22"/>
        </w:rPr>
        <w:br/>
        <w:t>39113000-7 Rôzne sedadlá a stoličky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2453D4" w:rsidP="00FE19B8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 69 500,00 EUR bez DPH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dodania predmetu zákazky: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dodania: Špitálska 6, 95001 Nitra, Slovenská republika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Požadovaný termín prvého plnenia:  2/2022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dodanie predmetu zákazky: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 Zmluva na opakované dodanie tovaru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zmluvy:</w:t>
      </w:r>
      <w:r w:rsidR="001C707C">
        <w:rPr>
          <w:rFonts w:ascii="Arial" w:eastAsia="Arial" w:hAnsi="Arial" w:cs="Arial"/>
          <w:sz w:val="22"/>
          <w:szCs w:val="22"/>
        </w:rPr>
        <w:t xml:space="preserve"> na dobu určitú, v trvaní 36 mesiacov alebo</w:t>
      </w:r>
      <w:bookmarkStart w:id="0" w:name="_GoBack"/>
      <w:bookmarkEnd w:id="0"/>
      <w:r>
        <w:rPr>
          <w:rFonts w:ascii="Arial" w:eastAsia="Arial" w:hAnsi="Arial" w:cs="Arial"/>
          <w:sz w:val="22"/>
          <w:szCs w:val="22"/>
        </w:rPr>
        <w:t xml:space="preserve"> do vyčerpania finančného limitu 69 500,00 EUR bez DPH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Predmet zákazky bude financovaný z vlastných prostriedkov verejného obstarávateľa, formou bezhotovostného platobného styku, na základe objednávky verejného obstarávateľa. Nebude </w:t>
      </w:r>
      <w:r>
        <w:rPr>
          <w:rFonts w:ascii="Arial" w:eastAsia="Arial" w:hAnsi="Arial" w:cs="Arial"/>
          <w:sz w:val="22"/>
          <w:szCs w:val="22"/>
        </w:rPr>
        <w:lastRenderedPageBreak/>
        <w:t>poskytnutý preddavok ani záloha, fakturácia prebehne po prevzatí tovarov a potvrdení dodacieho listu. lehota splatnosti faktúry je 30 dní odo dňa jej doručenia verejnému obstarávateľovi.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Komunikácia medzi verejným obstarávateľom a záujemcami/uchádzačmi sa uskutočňuje v tomto verejnom obstarávaní elektronickou formou, ktorá zabezpečí trvalé zachytenie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tbl>
      <w:tblPr>
        <w:tblW w:w="9505" w:type="dxa"/>
        <w:tblCellSpacing w:w="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1"/>
        <w:gridCol w:w="8144"/>
      </w:tblGrid>
      <w:tr w:rsidR="00391235" w:rsidTr="00FE19B8">
        <w:trPr>
          <w:tblHeader/>
          <w:tblCellSpacing w:w="0" w:type="dxa"/>
        </w:trPr>
        <w:tc>
          <w:tcPr>
            <w:tcW w:w="136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2453D4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P.č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14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2453D4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Požiadavka na ponuku</w:t>
            </w:r>
          </w:p>
        </w:tc>
      </w:tr>
      <w:tr w:rsidR="00391235" w:rsidTr="00FE19B8">
        <w:trPr>
          <w:tblCellSpacing w:w="0" w:type="dxa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2453D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1. </w:t>
            </w:r>
          </w:p>
        </w:tc>
        <w:tc>
          <w:tcPr>
            <w:tcW w:w="814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2453D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Podpísaný návrh zmluvy, ktorá je prílohou Výzvy na predkladanie ponúk</w:t>
            </w:r>
          </w:p>
        </w:tc>
      </w:tr>
    </w:tbl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Dokumenty a doklady, ktoré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FE19B8" w:rsidRDefault="00FE19B8">
      <w:pPr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u w:val="single"/>
        </w:rPr>
        <w:t>Lehota na predkladanie ponuky: 10.02.2022 do 13:00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Elektronickú ponuku nie je možné predložiť po uplynutí lehoty na predkladanie ponúk. Verejný obstarávateľ preto záujemcom odporúča, aby svoju ponuku zaslali v dostatočnom časovom predstihu.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     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Fonts w:ascii="Arial" w:eastAsia="Arial" w:hAnsi="Arial" w:cs="Arial"/>
          <w:b/>
          <w:bCs/>
          <w:sz w:val="22"/>
          <w:szCs w:val="22"/>
        </w:rPr>
        <w:t>bez DPH.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 w:rsidRDefault="002453D4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2453D4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2453D4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2453D4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 w:rsidRDefault="002453D4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7 tejto výzvy a dodržia všetky požiadavky verejného obstarávateľa na predmet zákazky a obsah ponuky uvedené v tejto výzve</w:t>
      </w:r>
    </w:p>
    <w:p w:rsidR="00FE19B8" w:rsidRDefault="002453D4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Verejný obstarávateľ do 5 pracovných dní od termínu predloženia ponúk písomne oznámi všetkým uchádzačom, ktorých ponuky sa vyhodnocovali informáciu o výsledku. </w:t>
      </w:r>
    </w:p>
    <w:p w:rsidR="00FE19B8" w:rsidRDefault="00FE19B8">
      <w:pPr>
        <w:jc w:val="both"/>
        <w:rPr>
          <w:rFonts w:ascii="Arial" w:eastAsia="Arial" w:hAnsi="Arial" w:cs="Arial"/>
          <w:sz w:val="22"/>
          <w:szCs w:val="22"/>
        </w:rPr>
      </w:pPr>
    </w:p>
    <w:p w:rsidR="00FE19B8" w:rsidRDefault="00FE19B8">
      <w:pPr>
        <w:jc w:val="both"/>
        <w:rPr>
          <w:rFonts w:ascii="Arial" w:eastAsia="Arial" w:hAnsi="Arial" w:cs="Arial"/>
          <w:sz w:val="22"/>
          <w:szCs w:val="22"/>
        </w:rPr>
      </w:pPr>
    </w:p>
    <w:p w:rsidR="00FE19B8" w:rsidRDefault="00FE19B8">
      <w:pPr>
        <w:jc w:val="both"/>
        <w:rPr>
          <w:rFonts w:ascii="Arial" w:eastAsia="Arial" w:hAnsi="Arial" w:cs="Arial"/>
          <w:sz w:val="22"/>
          <w:szCs w:val="22"/>
        </w:rPr>
      </w:pPr>
    </w:p>
    <w:p w:rsidR="00FE19B8" w:rsidRDefault="00FE19B8">
      <w:pPr>
        <w:jc w:val="both"/>
        <w:rPr>
          <w:rFonts w:ascii="Arial" w:eastAsia="Arial" w:hAnsi="Arial" w:cs="Arial"/>
          <w:sz w:val="22"/>
          <w:szCs w:val="22"/>
        </w:rPr>
      </w:pPr>
    </w:p>
    <w:p w:rsidR="00FE19B8" w:rsidRDefault="00FE19B8">
      <w:pPr>
        <w:jc w:val="both"/>
        <w:rPr>
          <w:rFonts w:ascii="Arial" w:eastAsia="Arial" w:hAnsi="Arial" w:cs="Arial"/>
          <w:sz w:val="22"/>
          <w:szCs w:val="22"/>
        </w:rPr>
      </w:pPr>
    </w:p>
    <w:p w:rsidR="00FE19B8" w:rsidRDefault="00FE19B8">
      <w:pPr>
        <w:jc w:val="both"/>
        <w:rPr>
          <w:rFonts w:ascii="Arial" w:eastAsia="Arial" w:hAnsi="Arial" w:cs="Arial"/>
          <w:sz w:val="22"/>
          <w:szCs w:val="22"/>
        </w:rPr>
      </w:pPr>
    </w:p>
    <w:p w:rsidR="00FE19B8" w:rsidRDefault="00FE19B8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Uchádzačom, ktorí predložia svoje ponuky, v prípade neúspešnej ponuky, nevzniká žiadny nárok na úhradu nákladov, ktoré mu vznikli s prípravou a doručením ponuky.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</w:p>
    <w:p w:rsidR="00A77B3E" w:rsidRDefault="002453D4" w:rsidP="00FE19B8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stoličky-technická špecifikácia</w:t>
      </w:r>
      <w:r>
        <w:rPr>
          <w:rFonts w:ascii="Arial" w:eastAsia="Arial" w:hAnsi="Arial" w:cs="Arial"/>
          <w:sz w:val="22"/>
          <w:szCs w:val="22"/>
        </w:rPr>
        <w:br/>
      </w:r>
      <w:proofErr w:type="spellStart"/>
      <w:r>
        <w:rPr>
          <w:rFonts w:ascii="Arial" w:eastAsia="Arial" w:hAnsi="Arial" w:cs="Arial"/>
          <w:sz w:val="22"/>
          <w:szCs w:val="22"/>
        </w:rPr>
        <w:t>Zmluva+na+opakované+dodanie+tovaru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stoličky.docx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Zapísal/a: Ing. Kristína Hodošiová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súhlasím-nesúhlasím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                                                                                                          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 riaditeľ FN Nitra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br/>
      </w:r>
      <w:r>
        <w:rPr>
          <w:rFonts w:ascii="Arial" w:eastAsia="Arial" w:hAnsi="Arial" w:cs="Arial"/>
          <w:b/>
          <w:bCs/>
          <w:sz w:val="22"/>
          <w:szCs w:val="22"/>
        </w:rPr>
        <w:t>      </w:t>
      </w:r>
    </w:p>
    <w:p w:rsidR="00A77B3E" w:rsidRDefault="002453D4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2453D4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1A1EEA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EEA" w:rsidRDefault="001A1EEA">
      <w:r>
        <w:separator/>
      </w:r>
    </w:p>
  </w:endnote>
  <w:endnote w:type="continuationSeparator" w:id="0">
    <w:p w:rsidR="001A1EEA" w:rsidRDefault="001A1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235" w:rsidRDefault="002453D4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391235" w:rsidRDefault="0039123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EEA" w:rsidRDefault="001A1EEA">
      <w:r>
        <w:separator/>
      </w:r>
    </w:p>
  </w:footnote>
  <w:footnote w:type="continuationSeparator" w:id="0">
    <w:p w:rsidR="001A1EEA" w:rsidRDefault="001A1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FE19B8">
    <w:pPr>
      <w:pStyle w:val="Normal1"/>
      <w:rPr>
        <w:rFonts w:cs="Times New Roman"/>
      </w:rPr>
    </w:pPr>
    <w:r>
      <w:rPr>
        <w:rFonts w:hint="default"/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2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2453D4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1A1EEA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" o:allowincell="f" stroked="f">
              <v:textbox inset="0,0,0,0">
                <w:txbxContent>
                  <w:p w:rsidR="00BD24AA" w:rsidRDefault="002453D4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2453D4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1235" w:rsidRDefault="0039123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7F30E9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BE4F4D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4C2AB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ED6F19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DCE7C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31ABD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5A650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5221D7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46A65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235"/>
    <w:rsid w:val="001A1EEA"/>
    <w:rsid w:val="001C707C"/>
    <w:rsid w:val="002453D4"/>
    <w:rsid w:val="00391235"/>
    <w:rsid w:val="00FE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78F352"/>
  <w15:docId w15:val="{B8BC32F7-B74E-4C1E-82F9-1C24E5A07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  <w:style w:type="paragraph" w:styleId="Hlavika">
    <w:name w:val="header"/>
    <w:basedOn w:val="Normlny"/>
    <w:link w:val="HlavikaChar"/>
    <w:unhideWhenUsed/>
    <w:rsid w:val="00FE19B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FE19B8"/>
    <w:rPr>
      <w:sz w:val="24"/>
      <w:szCs w:val="24"/>
    </w:rPr>
  </w:style>
  <w:style w:type="paragraph" w:styleId="Pta">
    <w:name w:val="footer"/>
    <w:basedOn w:val="Normlny"/>
    <w:link w:val="PtaChar"/>
    <w:unhideWhenUsed/>
    <w:rsid w:val="00FE19B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FE19B8"/>
    <w:rPr>
      <w:sz w:val="24"/>
      <w:szCs w:val="24"/>
    </w:rPr>
  </w:style>
  <w:style w:type="paragraph" w:styleId="Textbubliny">
    <w:name w:val="Balloon Text"/>
    <w:basedOn w:val="Normlny"/>
    <w:link w:val="TextbublinyChar"/>
    <w:semiHidden/>
    <w:unhideWhenUsed/>
    <w:rsid w:val="00FE19B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FE19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1138</Words>
  <Characters>6493</Characters>
  <Application>Microsoft Office Word</Application>
  <DocSecurity>0</DocSecurity>
  <Lines>54</Lines>
  <Paragraphs>15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Kristína Hodošiová</dc:creator>
  <cp:lastModifiedBy>Kristína Hodošiová</cp:lastModifiedBy>
  <cp:revision>2</cp:revision>
  <cp:lastPrinted>2022-02-03T11:06:00Z</cp:lastPrinted>
  <dcterms:created xsi:type="dcterms:W3CDTF">2022-02-03T12:05:00Z</dcterms:created>
  <dcterms:modified xsi:type="dcterms:W3CDTF">2022-02-03T12:05:00Z</dcterms:modified>
</cp:coreProperties>
</file>